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EB3AE1">
      <w:pPr>
        <w:spacing w:after="0" w:line="240" w:lineRule="auto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5A375EFE" w:rsidR="000647EA" w:rsidRPr="00AD3F6E" w:rsidRDefault="000647EA" w:rsidP="00FA0A32">
      <w:pPr>
        <w:spacing w:after="0" w:line="480" w:lineRule="auto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F02DC3">
        <w:rPr>
          <w:rFonts w:cs="Arial"/>
          <w:b/>
          <w:noProof/>
          <w:sz w:val="28"/>
          <w:szCs w:val="28"/>
          <w:lang w:val="en-GB"/>
        </w:rPr>
        <w:t>Game On!</w:t>
      </w:r>
    </w:p>
    <w:p w14:paraId="0293119D" w14:textId="2B135D68" w:rsidR="0066503C" w:rsidRPr="00FB4509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174B1D25" w14:textId="61A7B064" w:rsidR="00F1140D" w:rsidRDefault="00F1140D" w:rsidP="00FA0A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rFonts w:ascii="Calibri" w:eastAsia="MS Mincho" w:hAnsi="Calibri" w:cs="Arial"/>
          <w:noProof/>
          <w:lang w:val="en-GB"/>
        </w:rPr>
      </w:pPr>
      <w:r w:rsidRPr="00F1140D">
        <w:rPr>
          <w:rFonts w:ascii="Calibri" w:eastAsia="MS Mincho" w:hAnsi="Calibri" w:cs="Arial"/>
          <w:noProof/>
          <w:lang w:val="en-GB"/>
        </w:rPr>
        <w:t>Wetenschappers van de TU Delft en de Northwestern University hebben een experimentele Game</w:t>
      </w:r>
      <w:r>
        <w:rPr>
          <w:rFonts w:ascii="Calibri" w:eastAsia="MS Mincho" w:hAnsi="Calibri" w:cs="Arial"/>
          <w:noProof/>
          <w:lang w:val="en-GB"/>
        </w:rPr>
        <w:t xml:space="preserve"> </w:t>
      </w:r>
      <w:r w:rsidRPr="00F1140D">
        <w:rPr>
          <w:rFonts w:ascii="Calibri" w:eastAsia="MS Mincho" w:hAnsi="Calibri" w:cs="Arial"/>
          <w:noProof/>
          <w:lang w:val="en-GB"/>
        </w:rPr>
        <w:t xml:space="preserve">Boy ontwikkeld die draait op </w:t>
      </w:r>
      <w:r>
        <w:rPr>
          <w:rFonts w:ascii="Calibri" w:eastAsia="MS Mincho" w:hAnsi="Calibri" w:cs="Arial"/>
          <w:noProof/>
          <w:lang w:val="en-GB"/>
        </w:rPr>
        <w:t xml:space="preserve">alternatieve </w:t>
      </w:r>
      <w:r w:rsidRPr="00F1140D">
        <w:rPr>
          <w:rFonts w:ascii="Calibri" w:eastAsia="MS Mincho" w:hAnsi="Calibri" w:cs="Arial"/>
          <w:noProof/>
          <w:lang w:val="en-GB"/>
        </w:rPr>
        <w:t>energie</w:t>
      </w:r>
      <w:r>
        <w:rPr>
          <w:rFonts w:ascii="Calibri" w:eastAsia="MS Mincho" w:hAnsi="Calibri" w:cs="Arial"/>
          <w:noProof/>
          <w:lang w:val="en-GB"/>
        </w:rPr>
        <w:t xml:space="preserve">. Het project is een </w:t>
      </w:r>
      <w:r w:rsidRPr="00F1140D">
        <w:rPr>
          <w:rFonts w:ascii="Calibri" w:eastAsia="MS Mincho" w:hAnsi="Calibri" w:cs="Arial"/>
          <w:noProof/>
          <w:lang w:val="en-GB"/>
        </w:rPr>
        <w:t>stap op weg naar batterijloze consumentenelektronica</w:t>
      </w:r>
      <w:r>
        <w:rPr>
          <w:rFonts w:ascii="Calibri" w:eastAsia="MS Mincho" w:hAnsi="Calibri" w:cs="Arial"/>
          <w:noProof/>
          <w:lang w:val="en-GB"/>
        </w:rPr>
        <w:t>.</w:t>
      </w:r>
    </w:p>
    <w:p w14:paraId="1F32FD8A" w14:textId="77777777" w:rsidR="0066503C" w:rsidRPr="00AD3F6E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noProof/>
          <w:sz w:val="20"/>
          <w:szCs w:val="20"/>
          <w:lang w:val="en-GB"/>
        </w:rPr>
      </w:pPr>
    </w:p>
    <w:p w14:paraId="02355B06" w14:textId="77777777" w:rsidR="0066503C" w:rsidRPr="00AD3F6E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67C01D34" w14:textId="020638A1" w:rsidR="00AD3F6E" w:rsidRPr="00AD3F6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Lezen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A2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-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Le</w:t>
      </w:r>
      <w:r w:rsidRPr="00F1140D">
        <w:rPr>
          <w:rFonts w:eastAsia="Times New Roman"/>
          <w:sz w:val="20"/>
          <w:szCs w:val="20"/>
          <w:lang w:val="en-GB"/>
        </w:rPr>
        <w:t>zen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om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informatie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op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te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doen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–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="00F1140D" w:rsidRPr="00F1140D">
        <w:rPr>
          <w:rFonts w:eastAsia="Times New Roman"/>
          <w:sz w:val="20"/>
          <w:szCs w:val="20"/>
          <w:lang w:val="en-GB"/>
        </w:rPr>
        <w:t>Kan specifieke informatie b</w:t>
      </w:r>
      <w:r w:rsidR="00F1140D">
        <w:rPr>
          <w:rFonts w:eastAsia="Times New Roman"/>
          <w:sz w:val="20"/>
          <w:szCs w:val="20"/>
          <w:lang w:val="en-GB"/>
        </w:rPr>
        <w:t>egrijpen in eenvoudige teksten.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(LEA2-3</w:t>
      </w:r>
      <w:r w:rsidR="00F1140D">
        <w:rPr>
          <w:rFonts w:eastAsia="Times New Roman"/>
          <w:sz w:val="20"/>
          <w:szCs w:val="20"/>
          <w:lang w:val="en-GB"/>
        </w:rPr>
        <w:t>a</w:t>
      </w:r>
      <w:r w:rsidR="00AD3F6E" w:rsidRPr="00AD3F6E">
        <w:rPr>
          <w:rFonts w:eastAsia="Times New Roman"/>
          <w:sz w:val="20"/>
          <w:szCs w:val="20"/>
          <w:lang w:val="en-GB"/>
        </w:rPr>
        <w:t>)</w:t>
      </w:r>
    </w:p>
    <w:p w14:paraId="46173110" w14:textId="461A5F3E" w:rsidR="00AD3F6E" w:rsidRPr="00AD3F6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Leesstrategieën -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Kan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zijn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of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haar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begrip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algemene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betekenis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korte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teksten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over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alledaagse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onderwerpen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concrete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aard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gebruiken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vermoedelijke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betekenis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onbekende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</w:t>
      </w:r>
      <w:r w:rsidR="00AD3F6E" w:rsidRPr="00AD3F6E">
        <w:rPr>
          <w:rFonts w:cs="Arial"/>
          <w:noProof/>
          <w:sz w:val="20"/>
          <w:szCs w:val="20"/>
          <w:lang w:val="en-GB"/>
        </w:rPr>
        <w:t>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af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leiden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uit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AD3F6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Kan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gebruikmaken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tweetalige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(online)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woordenboeken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woordbegrip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controleren,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indien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AD3F6E" w:rsidRDefault="009B785D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lang w:val="en-GB"/>
        </w:rPr>
      </w:pPr>
    </w:p>
    <w:p w14:paraId="7661E36A" w14:textId="77777777" w:rsidR="0066503C" w:rsidRPr="008718D4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AD3F6E">
        <w:rPr>
          <w:rFonts w:cs="Arial"/>
          <w:b/>
          <w:sz w:val="20"/>
          <w:szCs w:val="20"/>
          <w:lang w:val="en-GB"/>
        </w:rPr>
        <w:t>Intro</w:t>
      </w:r>
    </w:p>
    <w:p w14:paraId="245E440F" w14:textId="6C4755EA" w:rsidR="0066503C" w:rsidRPr="008718D4" w:rsidRDefault="00F1140D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F1140D">
        <w:rPr>
          <w:rFonts w:eastAsia="Times New Roman"/>
          <w:sz w:val="20"/>
          <w:szCs w:val="20"/>
          <w:lang w:val="en-GB"/>
        </w:rPr>
        <w:t>Nintendo’s Game</w:t>
      </w:r>
      <w:r>
        <w:rPr>
          <w:rFonts w:eastAsia="Times New Roman"/>
          <w:sz w:val="20"/>
          <w:szCs w:val="20"/>
          <w:lang w:val="en-GB"/>
        </w:rPr>
        <w:t xml:space="preserve"> B</w:t>
      </w:r>
      <w:r w:rsidRPr="00F1140D">
        <w:rPr>
          <w:rFonts w:eastAsia="Times New Roman"/>
          <w:sz w:val="20"/>
          <w:szCs w:val="20"/>
          <w:lang w:val="en-GB"/>
        </w:rPr>
        <w:t xml:space="preserve">oy came out in 1989 and was an instant success. Now a new </w:t>
      </w:r>
      <w:r>
        <w:rPr>
          <w:rFonts w:eastAsia="Times New Roman"/>
          <w:sz w:val="20"/>
          <w:szCs w:val="20"/>
          <w:lang w:val="en-GB"/>
        </w:rPr>
        <w:t>Game Boy has been created. But why?</w:t>
      </w:r>
    </w:p>
    <w:p w14:paraId="1560C950" w14:textId="77777777" w:rsidR="00F00EDA" w:rsidRPr="008718D4" w:rsidRDefault="00F00EDA" w:rsidP="00D52432">
      <w:pPr>
        <w:spacing w:after="0" w:line="240" w:lineRule="auto"/>
        <w:rPr>
          <w:rFonts w:cs="Arial"/>
          <w:b/>
          <w:lang w:val="en-GB"/>
        </w:rPr>
      </w:pPr>
    </w:p>
    <w:p w14:paraId="562A9AF2" w14:textId="6A7C6FD8" w:rsidR="0066503C" w:rsidRPr="00F74C06" w:rsidRDefault="0066503C" w:rsidP="00D52432">
      <w:pPr>
        <w:pStyle w:val="Geenafstand"/>
        <w:rPr>
          <w:rFonts w:cs="Arial"/>
          <w:lang w:val="en-GB"/>
        </w:rPr>
      </w:pPr>
      <w:r w:rsidRPr="00F74C06">
        <w:rPr>
          <w:rFonts w:cs="Arial"/>
          <w:u w:val="single"/>
          <w:lang w:val="en-GB"/>
        </w:rPr>
        <w:t>Assignment</w:t>
      </w:r>
      <w:r w:rsidR="000C4AC2" w:rsidRPr="00F74C06">
        <w:rPr>
          <w:rFonts w:cs="Arial"/>
          <w:u w:val="single"/>
          <w:lang w:val="en-GB"/>
        </w:rPr>
        <w:t xml:space="preserve"> </w:t>
      </w:r>
      <w:r w:rsidRPr="00F74C06">
        <w:rPr>
          <w:rFonts w:cs="Arial"/>
          <w:u w:val="single"/>
          <w:lang w:val="en-GB"/>
        </w:rPr>
        <w:t>1</w:t>
      </w:r>
    </w:p>
    <w:p w14:paraId="75076B45" w14:textId="77777777" w:rsidR="00884439" w:rsidRDefault="0066503C" w:rsidP="00D52432">
      <w:pPr>
        <w:spacing w:after="0" w:line="240" w:lineRule="auto"/>
        <w:rPr>
          <w:rFonts w:cs="Arial"/>
          <w:lang w:val="en-GB"/>
        </w:rPr>
      </w:pPr>
      <w:r w:rsidRPr="00F74C06">
        <w:rPr>
          <w:rFonts w:cs="Arial"/>
          <w:lang w:val="en-GB"/>
        </w:rPr>
        <w:t>Read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the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assignment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and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write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down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the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answers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in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English.</w:t>
      </w:r>
      <w:r w:rsidR="000C4AC2" w:rsidRPr="00F74C06">
        <w:rPr>
          <w:rFonts w:cs="Arial"/>
          <w:lang w:val="en-GB"/>
        </w:rPr>
        <w:t xml:space="preserve"> </w:t>
      </w:r>
    </w:p>
    <w:p w14:paraId="3B872376" w14:textId="38AB3765" w:rsidR="0066503C" w:rsidRPr="00F74C06" w:rsidRDefault="0066503C" w:rsidP="00D52432">
      <w:pPr>
        <w:spacing w:after="0" w:line="240" w:lineRule="auto"/>
        <w:rPr>
          <w:rFonts w:cs="Arial"/>
          <w:lang w:val="en-GB"/>
        </w:rPr>
      </w:pPr>
      <w:r w:rsidRPr="00F74C06">
        <w:rPr>
          <w:rFonts w:cs="Arial"/>
          <w:lang w:val="en-GB"/>
        </w:rPr>
        <w:t>You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may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use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English-language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Internet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sources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to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help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you.</w:t>
      </w:r>
    </w:p>
    <w:p w14:paraId="08ED8F20" w14:textId="614F8E38" w:rsidR="00563B5C" w:rsidRPr="00F74C06" w:rsidRDefault="0066503C" w:rsidP="00D52432">
      <w:pPr>
        <w:spacing w:after="0" w:line="240" w:lineRule="auto"/>
        <w:ind w:left="567" w:hanging="567"/>
        <w:rPr>
          <w:rFonts w:eastAsia="MS Mincho" w:cs="Arial"/>
          <w:lang w:val="en-GB" w:eastAsia="nl-NL"/>
        </w:rPr>
      </w:pPr>
      <w:r w:rsidRPr="00F74C06">
        <w:rPr>
          <w:rFonts w:eastAsia="MS Mincho" w:cs="Arial"/>
          <w:lang w:val="en-GB" w:eastAsia="nl-NL"/>
        </w:rPr>
        <w:t>a</w:t>
      </w:r>
      <w:r w:rsidRPr="00F74C06">
        <w:rPr>
          <w:rFonts w:eastAsia="MS Mincho" w:cs="Arial"/>
          <w:lang w:val="en-GB" w:eastAsia="nl-NL"/>
        </w:rPr>
        <w:tab/>
      </w:r>
      <w:r w:rsidR="00884439">
        <w:rPr>
          <w:rFonts w:eastAsia="MS Mincho" w:cs="Arial"/>
          <w:lang w:val="en-GB" w:eastAsia="nl-NL"/>
        </w:rPr>
        <w:t xml:space="preserve">Energy is used to produce electricity, heat, light, and more. </w:t>
      </w:r>
      <w:r w:rsidR="00563B5C" w:rsidRPr="00F74C06">
        <w:rPr>
          <w:rFonts w:eastAsia="MS Mincho" w:cs="Arial"/>
          <w:lang w:val="en-GB" w:eastAsia="nl-NL"/>
        </w:rPr>
        <w:t xml:space="preserve">Name three or more </w:t>
      </w:r>
      <w:r w:rsidR="00884439">
        <w:rPr>
          <w:rFonts w:eastAsia="MS Mincho" w:cs="Arial"/>
          <w:lang w:val="en-GB" w:eastAsia="nl-NL"/>
        </w:rPr>
        <w:t xml:space="preserve">sources of energy. </w:t>
      </w:r>
    </w:p>
    <w:p w14:paraId="6D4FFC6A" w14:textId="1F9DB716" w:rsidR="00884439" w:rsidRDefault="0066503C" w:rsidP="008F4D32">
      <w:pPr>
        <w:spacing w:after="0" w:line="240" w:lineRule="auto"/>
        <w:ind w:left="567" w:hanging="567"/>
        <w:rPr>
          <w:rFonts w:eastAsia="Times New Roman"/>
        </w:rPr>
      </w:pPr>
      <w:r w:rsidRPr="00F74C06">
        <w:rPr>
          <w:rFonts w:eastAsia="MS Mincho" w:cs="Arial"/>
          <w:lang w:val="en-GB" w:eastAsia="nl-NL"/>
        </w:rPr>
        <w:t>b</w:t>
      </w:r>
      <w:r w:rsidRPr="00F74C06">
        <w:rPr>
          <w:rFonts w:eastAsia="MS Mincho" w:cs="Arial"/>
          <w:lang w:val="en-GB" w:eastAsia="nl-NL"/>
        </w:rPr>
        <w:tab/>
      </w:r>
      <w:r w:rsidR="00884439" w:rsidRPr="00884439">
        <w:rPr>
          <w:rFonts w:eastAsia="Times New Roman"/>
          <w:b/>
        </w:rPr>
        <w:t xml:space="preserve">Renewable energy </w:t>
      </w:r>
      <w:r w:rsidR="00884439">
        <w:rPr>
          <w:rFonts w:eastAsia="Times New Roman"/>
        </w:rPr>
        <w:t xml:space="preserve">is energy from any natural resources that can replace itself </w:t>
      </w:r>
      <w:r w:rsidR="00884439" w:rsidRPr="00884439">
        <w:rPr>
          <w:rFonts w:eastAsia="MS Mincho" w:cs="Arial"/>
          <w:lang w:val="en-GB" w:eastAsia="nl-NL"/>
        </w:rPr>
        <w:t>(</w:t>
      </w:r>
      <w:r w:rsidR="00884439" w:rsidRPr="00884439">
        <w:rPr>
          <w:rFonts w:eastAsia="MS Mincho" w:cs="Arial"/>
          <w:i/>
          <w:lang w:val="en-GB" w:eastAsia="nl-NL"/>
        </w:rPr>
        <w:t>hernieuwbare energie, heet ook wel duurzame of groene energie</w:t>
      </w:r>
      <w:r w:rsidR="00884439">
        <w:rPr>
          <w:rFonts w:eastAsia="Times New Roman"/>
        </w:rPr>
        <w:t xml:space="preserve">). </w:t>
      </w:r>
      <w:r w:rsidR="00884439">
        <w:rPr>
          <w:rFonts w:eastAsia="Times New Roman"/>
        </w:rPr>
        <w:br/>
      </w:r>
      <w:r w:rsidR="00884439" w:rsidRPr="00884439">
        <w:rPr>
          <w:rFonts w:eastAsia="Times New Roman"/>
          <w:b/>
        </w:rPr>
        <w:t>N</w:t>
      </w:r>
      <w:r w:rsidR="00884439">
        <w:rPr>
          <w:rStyle w:val="Zwaar"/>
          <w:rFonts w:eastAsia="Times New Roman"/>
        </w:rPr>
        <w:t xml:space="preserve">on-renewable energy </w:t>
      </w:r>
      <w:r w:rsidR="00884439">
        <w:rPr>
          <w:rFonts w:eastAsia="Times New Roman"/>
        </w:rPr>
        <w:t>is energy from a source that will eventually be empty. (</w:t>
      </w:r>
      <w:r w:rsidR="00884439" w:rsidRPr="00884439">
        <w:rPr>
          <w:rFonts w:eastAsia="MS Mincho" w:cs="Arial"/>
          <w:i/>
          <w:lang w:val="en-GB" w:eastAsia="nl-NL"/>
        </w:rPr>
        <w:t>niet-hernieuwbare energie</w:t>
      </w:r>
      <w:r w:rsidR="00884439">
        <w:rPr>
          <w:rFonts w:eastAsia="MS Mincho" w:cs="Arial"/>
          <w:i/>
          <w:lang w:val="en-GB" w:eastAsia="nl-NL"/>
        </w:rPr>
        <w:t>; deze energie is op een gegeven moment op</w:t>
      </w:r>
      <w:r w:rsidR="00884439">
        <w:rPr>
          <w:rFonts w:eastAsia="Times New Roman"/>
        </w:rPr>
        <w:t>).</w:t>
      </w:r>
      <w:r w:rsidR="00884439">
        <w:rPr>
          <w:rFonts w:eastAsia="Times New Roman"/>
        </w:rPr>
        <w:br/>
        <w:t xml:space="preserve">Are the energy sources you named renewable or non-renewable? </w:t>
      </w:r>
      <w:r w:rsidR="008A13E4">
        <w:rPr>
          <w:rFonts w:eastAsia="Times New Roman"/>
        </w:rPr>
        <w:br/>
        <w:t xml:space="preserve">Write this down for all </w:t>
      </w:r>
      <w:r w:rsidR="00884439">
        <w:rPr>
          <w:rFonts w:eastAsia="Times New Roman"/>
        </w:rPr>
        <w:t xml:space="preserve">your energy sources. </w:t>
      </w:r>
    </w:p>
    <w:p w14:paraId="4D7BC51C" w14:textId="77777777" w:rsidR="00F1140D" w:rsidRPr="00F74C06" w:rsidRDefault="00F1140D" w:rsidP="008F4D32">
      <w:pPr>
        <w:spacing w:after="0" w:line="240" w:lineRule="auto"/>
        <w:ind w:left="567" w:hanging="567"/>
        <w:rPr>
          <w:rFonts w:eastAsia="MS Mincho" w:cs="Arial"/>
          <w:lang w:val="en-GB" w:eastAsia="nl-NL"/>
        </w:rPr>
      </w:pPr>
    </w:p>
    <w:p w14:paraId="26638E64" w14:textId="6A942DC6" w:rsidR="008D175B" w:rsidRPr="00F74C06" w:rsidRDefault="00F1140D" w:rsidP="008D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60" w:line="240" w:lineRule="auto"/>
        <w:outlineLvl w:val="1"/>
        <w:rPr>
          <w:rFonts w:eastAsiaTheme="minorEastAsia" w:cs="Times"/>
          <w:b/>
          <w:sz w:val="24"/>
          <w:szCs w:val="24"/>
          <w:lang w:val="en-GB" w:eastAsia="ja-JP"/>
        </w:rPr>
      </w:pPr>
      <w:r>
        <w:rPr>
          <w:rFonts w:eastAsiaTheme="minorEastAsia" w:cs="Arial"/>
          <w:b/>
          <w:sz w:val="24"/>
          <w:szCs w:val="24"/>
          <w:lang w:val="en-GB" w:eastAsia="nl-NL"/>
        </w:rPr>
        <w:t>Game On!</w:t>
      </w:r>
    </w:p>
    <w:p w14:paraId="380D5606" w14:textId="3F6CD6DD" w:rsidR="00EB3AE1" w:rsidRPr="00F74C06" w:rsidRDefault="00F1140D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  <w:r>
        <w:rPr>
          <w:rFonts w:eastAsia="Times New Roman"/>
        </w:rPr>
        <w:t>The original Game Boy came out in 1989. Researchers have developed a new version. It looks the same on the outside. But it is very different on the inside</w:t>
      </w:r>
      <w:r w:rsidR="00EB3AE1" w:rsidRPr="00F74C06">
        <w:rPr>
          <w:rFonts w:eastAsia="Times New Roman"/>
        </w:rPr>
        <w:t>.</w:t>
      </w:r>
    </w:p>
    <w:p w14:paraId="2A95CF13" w14:textId="5F564961" w:rsidR="008D175B" w:rsidRPr="00F74C06" w:rsidRDefault="008F4D32" w:rsidP="008D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eastAsiaTheme="minorEastAsia" w:cs="Arial"/>
          <w:lang w:val="en-GB" w:eastAsia="nl-NL"/>
        </w:rPr>
      </w:pPr>
      <w:r w:rsidRPr="00F74C06">
        <w:rPr>
          <w:rFonts w:eastAsia="Times New Roman"/>
        </w:rPr>
        <w:t xml:space="preserve">Read the text </w:t>
      </w:r>
      <w:hyperlink r:id="rId11" w:history="1">
        <w:r w:rsidR="008D175B" w:rsidRPr="00F74C06">
          <w:rPr>
            <w:rStyle w:val="Hyperlink"/>
            <w:rFonts w:eastAsiaTheme="minorEastAsia" w:cs="Arial"/>
            <w:lang w:val="en-GB" w:eastAsia="nl-NL"/>
          </w:rPr>
          <w:t>here</w:t>
        </w:r>
      </w:hyperlink>
      <w:r w:rsidR="008D175B" w:rsidRPr="00F74C06">
        <w:rPr>
          <w:rFonts w:eastAsiaTheme="minorEastAsia" w:cs="Arial"/>
          <w:lang w:val="en-GB" w:eastAsia="nl-NL"/>
        </w:rPr>
        <w:t>.</w:t>
      </w:r>
    </w:p>
    <w:p w14:paraId="07B7F044" w14:textId="77777777" w:rsidR="00F1140D" w:rsidRDefault="00F1140D">
      <w:pPr>
        <w:spacing w:after="0" w:line="240" w:lineRule="auto"/>
        <w:rPr>
          <w:rFonts w:cs="Arial"/>
          <w:u w:val="single"/>
          <w:lang w:val="en-GB"/>
        </w:rPr>
      </w:pPr>
    </w:p>
    <w:p w14:paraId="3267A1D3" w14:textId="77777777" w:rsidR="00F74C06" w:rsidRDefault="00F74C06">
      <w:pPr>
        <w:spacing w:after="0" w:line="240" w:lineRule="auto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69B3A10F" w14:textId="77848823" w:rsidR="00E63C54" w:rsidRPr="00F74C06" w:rsidRDefault="00E63C54" w:rsidP="008330FC">
      <w:pPr>
        <w:keepNext/>
        <w:spacing w:before="240" w:after="0" w:line="240" w:lineRule="auto"/>
        <w:rPr>
          <w:rFonts w:cs="Arial"/>
          <w:u w:val="single"/>
          <w:lang w:val="en-GB"/>
        </w:rPr>
      </w:pPr>
      <w:r w:rsidRPr="00F74C06">
        <w:rPr>
          <w:rFonts w:cs="Arial"/>
          <w:u w:val="single"/>
          <w:lang w:val="en-GB"/>
        </w:rPr>
        <w:lastRenderedPageBreak/>
        <w:t>Assignment</w:t>
      </w:r>
      <w:r w:rsidR="000C4AC2" w:rsidRPr="00F74C06">
        <w:rPr>
          <w:rFonts w:cs="Arial"/>
          <w:u w:val="single"/>
          <w:lang w:val="en-GB"/>
        </w:rPr>
        <w:t xml:space="preserve"> </w:t>
      </w:r>
      <w:r w:rsidRPr="00F74C06">
        <w:rPr>
          <w:rFonts w:cs="Arial"/>
          <w:u w:val="single"/>
          <w:lang w:val="en-GB"/>
        </w:rPr>
        <w:t>2</w:t>
      </w:r>
    </w:p>
    <w:p w14:paraId="69A3ED3D" w14:textId="045FFF27" w:rsidR="00AE1ECF" w:rsidRDefault="00F02DC3" w:rsidP="00F74C06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>Fill in the missing word</w:t>
      </w:r>
      <w:r w:rsidR="00F74C06">
        <w:rPr>
          <w:rFonts w:ascii="Calibri" w:hAnsi="Calibri"/>
          <w:sz w:val="22"/>
          <w:szCs w:val="22"/>
        </w:rPr>
        <w:t xml:space="preserve"> or words</w:t>
      </w:r>
      <w:r w:rsidRPr="00F74C06">
        <w:rPr>
          <w:rFonts w:ascii="Calibri" w:hAnsi="Calibri"/>
          <w:sz w:val="22"/>
          <w:szCs w:val="22"/>
        </w:rPr>
        <w:t xml:space="preserve">. </w:t>
      </w:r>
    </w:p>
    <w:p w14:paraId="6908DA01" w14:textId="5C21115E" w:rsidR="00F02DC3" w:rsidRDefault="00F02DC3" w:rsidP="00F74C06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 xml:space="preserve">Choose </w:t>
      </w:r>
      <w:r w:rsidR="00F74C06" w:rsidRPr="00F74C06">
        <w:rPr>
          <w:rFonts w:ascii="Calibri" w:hAnsi="Calibri"/>
          <w:sz w:val="22"/>
          <w:szCs w:val="22"/>
        </w:rPr>
        <w:t xml:space="preserve">words </w:t>
      </w:r>
      <w:r w:rsidRPr="00F74C06">
        <w:rPr>
          <w:rFonts w:ascii="Calibri" w:hAnsi="Calibri"/>
          <w:sz w:val="22"/>
          <w:szCs w:val="22"/>
        </w:rPr>
        <w:t>fro</w:t>
      </w:r>
      <w:r w:rsidR="007636BD">
        <w:rPr>
          <w:rFonts w:ascii="Calibri" w:hAnsi="Calibri"/>
          <w:sz w:val="22"/>
          <w:szCs w:val="22"/>
        </w:rPr>
        <w:t>m the following table.</w:t>
      </w:r>
    </w:p>
    <w:p w14:paraId="4B362702" w14:textId="2045A16F" w:rsidR="00F74C06" w:rsidRPr="00F74C06" w:rsidRDefault="007636BD" w:rsidP="00F74C06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E1ECF">
        <w:rPr>
          <w:rFonts w:ascii="Calibri" w:hAnsi="Calibri"/>
          <w:sz w:val="22"/>
          <w:szCs w:val="22"/>
        </w:rPr>
        <w:t>Find the word</w:t>
      </w:r>
      <w:r>
        <w:rPr>
          <w:rFonts w:ascii="Calibri" w:hAnsi="Calibri"/>
          <w:sz w:val="22"/>
          <w:szCs w:val="22"/>
        </w:rPr>
        <w:t>s</w:t>
      </w:r>
      <w:r w:rsidRPr="00AE1ECF">
        <w:rPr>
          <w:rFonts w:ascii="Calibri" w:hAnsi="Calibri"/>
          <w:sz w:val="22"/>
          <w:szCs w:val="22"/>
        </w:rPr>
        <w:t xml:space="preserve"> in the text to understand </w:t>
      </w:r>
      <w:r>
        <w:rPr>
          <w:rFonts w:ascii="Calibri" w:hAnsi="Calibri"/>
          <w:sz w:val="22"/>
          <w:szCs w:val="22"/>
        </w:rPr>
        <w:t xml:space="preserve">their </w:t>
      </w:r>
      <w:r w:rsidRPr="00AE1ECF">
        <w:rPr>
          <w:rFonts w:ascii="Calibri" w:hAnsi="Calibri"/>
          <w:sz w:val="22"/>
          <w:szCs w:val="22"/>
        </w:rPr>
        <w:t>meaning.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AE1ECF" w:rsidRPr="00AE1ECF" w14:paraId="71BA997F" w14:textId="77777777" w:rsidTr="00AE1ECF">
        <w:tc>
          <w:tcPr>
            <w:tcW w:w="4719" w:type="dxa"/>
          </w:tcPr>
          <w:p w14:paraId="21752F0C" w14:textId="77777777" w:rsidR="00AE1ECF" w:rsidRPr="00AE1ECF" w:rsidRDefault="00AE1ECF" w:rsidP="00F1140D">
            <w:pPr>
              <w:spacing w:after="0" w:line="240" w:lineRule="auto"/>
              <w:rPr>
                <w:lang w:val="en-US"/>
              </w:rPr>
            </w:pPr>
            <w:r w:rsidRPr="00AE1ECF">
              <w:rPr>
                <w:lang w:val="en-US"/>
              </w:rPr>
              <w:t xml:space="preserve">anytime </w:t>
            </w:r>
          </w:p>
        </w:tc>
        <w:tc>
          <w:tcPr>
            <w:tcW w:w="4719" w:type="dxa"/>
          </w:tcPr>
          <w:p w14:paraId="279A9E60" w14:textId="77777777" w:rsidR="00AE1ECF" w:rsidRPr="00AE1ECF" w:rsidRDefault="00AE1ECF" w:rsidP="00F1140D">
            <w:pPr>
              <w:spacing w:after="0" w:line="240" w:lineRule="auto"/>
              <w:rPr>
                <w:lang w:val="en-US"/>
              </w:rPr>
            </w:pPr>
            <w:r w:rsidRPr="00AE1ECF">
              <w:rPr>
                <w:lang w:val="en-US"/>
              </w:rPr>
              <w:t>battery-free</w:t>
            </w:r>
          </w:p>
        </w:tc>
      </w:tr>
      <w:tr w:rsidR="00AE1ECF" w:rsidRPr="00AE1ECF" w14:paraId="791EB81A" w14:textId="77777777" w:rsidTr="00AE1ECF">
        <w:tc>
          <w:tcPr>
            <w:tcW w:w="4719" w:type="dxa"/>
          </w:tcPr>
          <w:p w14:paraId="1E9F8810" w14:textId="77777777" w:rsidR="00AE1ECF" w:rsidRPr="00AE1ECF" w:rsidRDefault="00AE1ECF" w:rsidP="00F1140D">
            <w:pPr>
              <w:spacing w:after="0" w:line="240" w:lineRule="auto"/>
              <w:rPr>
                <w:lang w:val="en-US"/>
              </w:rPr>
            </w:pPr>
            <w:r w:rsidRPr="00AE1ECF">
              <w:rPr>
                <w:lang w:val="en-US"/>
              </w:rPr>
              <w:t>cartridge</w:t>
            </w:r>
          </w:p>
        </w:tc>
        <w:tc>
          <w:tcPr>
            <w:tcW w:w="4719" w:type="dxa"/>
          </w:tcPr>
          <w:p w14:paraId="69338914" w14:textId="77777777" w:rsidR="00AE1ECF" w:rsidRPr="00AE1ECF" w:rsidRDefault="00AE1ECF" w:rsidP="00F1140D">
            <w:pPr>
              <w:spacing w:after="0" w:line="240" w:lineRule="auto"/>
              <w:rPr>
                <w:lang w:val="en-US"/>
              </w:rPr>
            </w:pPr>
            <w:r w:rsidRPr="00AE1ECF">
              <w:rPr>
                <w:lang w:val="en-US"/>
              </w:rPr>
              <w:t>devices</w:t>
            </w:r>
          </w:p>
        </w:tc>
      </w:tr>
      <w:tr w:rsidR="00AE1ECF" w:rsidRPr="00AE1ECF" w14:paraId="2C00005C" w14:textId="77777777" w:rsidTr="00AE1ECF">
        <w:tc>
          <w:tcPr>
            <w:tcW w:w="4719" w:type="dxa"/>
          </w:tcPr>
          <w:p w14:paraId="2A89B69B" w14:textId="77777777" w:rsidR="00AE1ECF" w:rsidRPr="00AE1ECF" w:rsidRDefault="00AE1ECF" w:rsidP="00F1140D">
            <w:pPr>
              <w:spacing w:after="0" w:line="240" w:lineRule="auto"/>
              <w:rPr>
                <w:lang w:val="en-US"/>
              </w:rPr>
            </w:pPr>
            <w:r w:rsidRPr="00AE1ECF">
              <w:rPr>
                <w:lang w:val="en-US"/>
              </w:rPr>
              <w:t>from scratch</w:t>
            </w:r>
          </w:p>
        </w:tc>
        <w:tc>
          <w:tcPr>
            <w:tcW w:w="4719" w:type="dxa"/>
          </w:tcPr>
          <w:p w14:paraId="002F2736" w14:textId="77777777" w:rsidR="00AE1ECF" w:rsidRPr="00AE1ECF" w:rsidRDefault="00AE1ECF" w:rsidP="00F1140D">
            <w:pPr>
              <w:spacing w:after="0" w:line="240" w:lineRule="auto"/>
              <w:rPr>
                <w:lang w:val="en-US"/>
              </w:rPr>
            </w:pPr>
            <w:r w:rsidRPr="00AE1ECF">
              <w:rPr>
                <w:lang w:val="en-US"/>
              </w:rPr>
              <w:t>handheld</w:t>
            </w:r>
          </w:p>
        </w:tc>
      </w:tr>
      <w:tr w:rsidR="00AE1ECF" w:rsidRPr="00AE1ECF" w14:paraId="66369D04" w14:textId="77777777" w:rsidTr="00AE1ECF">
        <w:tc>
          <w:tcPr>
            <w:tcW w:w="4719" w:type="dxa"/>
          </w:tcPr>
          <w:p w14:paraId="171A96AD" w14:textId="77777777" w:rsidR="00AE1ECF" w:rsidRPr="00AE1ECF" w:rsidRDefault="00AE1ECF" w:rsidP="00F1140D">
            <w:pPr>
              <w:spacing w:after="0" w:line="240" w:lineRule="auto"/>
              <w:rPr>
                <w:lang w:val="en-US"/>
              </w:rPr>
            </w:pPr>
            <w:r w:rsidRPr="00AE1ECF">
              <w:rPr>
                <w:lang w:val="en-US"/>
              </w:rPr>
              <w:t>impact</w:t>
            </w:r>
          </w:p>
        </w:tc>
        <w:tc>
          <w:tcPr>
            <w:tcW w:w="4719" w:type="dxa"/>
          </w:tcPr>
          <w:p w14:paraId="7213371F" w14:textId="77777777" w:rsidR="00AE1ECF" w:rsidRPr="00AE1ECF" w:rsidRDefault="00AE1ECF" w:rsidP="00F1140D">
            <w:pPr>
              <w:spacing w:after="0" w:line="240" w:lineRule="auto"/>
              <w:rPr>
                <w:lang w:val="en-US"/>
              </w:rPr>
            </w:pPr>
            <w:r w:rsidRPr="00AE1ECF">
              <w:rPr>
                <w:lang w:val="en-US"/>
              </w:rPr>
              <w:t xml:space="preserve">instructions </w:t>
            </w:r>
          </w:p>
        </w:tc>
      </w:tr>
      <w:tr w:rsidR="00AE1ECF" w:rsidRPr="00AE1ECF" w14:paraId="2F40567D" w14:textId="77777777" w:rsidTr="00AE1ECF">
        <w:tc>
          <w:tcPr>
            <w:tcW w:w="4719" w:type="dxa"/>
          </w:tcPr>
          <w:p w14:paraId="58328CED" w14:textId="77777777" w:rsidR="00AE1ECF" w:rsidRPr="00AE1ECF" w:rsidRDefault="00AE1ECF" w:rsidP="00F1140D">
            <w:pPr>
              <w:spacing w:after="0" w:line="240" w:lineRule="auto"/>
              <w:rPr>
                <w:lang w:val="en-US"/>
              </w:rPr>
            </w:pPr>
            <w:r w:rsidRPr="00AE1ECF">
              <w:rPr>
                <w:lang w:val="en-US"/>
              </w:rPr>
              <w:t xml:space="preserve">itty-bitty </w:t>
            </w:r>
          </w:p>
        </w:tc>
        <w:tc>
          <w:tcPr>
            <w:tcW w:w="4719" w:type="dxa"/>
          </w:tcPr>
          <w:p w14:paraId="26553E36" w14:textId="77777777" w:rsidR="00AE1ECF" w:rsidRPr="00AE1ECF" w:rsidRDefault="00AE1ECF" w:rsidP="00F1140D">
            <w:pPr>
              <w:spacing w:after="0" w:line="240" w:lineRule="auto"/>
              <w:rPr>
                <w:lang w:val="en-US"/>
              </w:rPr>
            </w:pPr>
            <w:r w:rsidRPr="00AE1ECF">
              <w:rPr>
                <w:lang w:val="en-US"/>
              </w:rPr>
              <w:t>longtime</w:t>
            </w:r>
          </w:p>
        </w:tc>
      </w:tr>
      <w:tr w:rsidR="00AE1ECF" w:rsidRPr="00AE1ECF" w14:paraId="66081FAB" w14:textId="77777777" w:rsidTr="00AE1ECF">
        <w:tc>
          <w:tcPr>
            <w:tcW w:w="4719" w:type="dxa"/>
          </w:tcPr>
          <w:p w14:paraId="5242CE14" w14:textId="77777777" w:rsidR="00AE1ECF" w:rsidRPr="00AE1ECF" w:rsidRDefault="00AE1ECF" w:rsidP="00F1140D">
            <w:pPr>
              <w:spacing w:after="0" w:line="240" w:lineRule="auto"/>
              <w:rPr>
                <w:lang w:val="en-US"/>
              </w:rPr>
            </w:pPr>
            <w:r w:rsidRPr="00AE1ECF">
              <w:rPr>
                <w:lang w:val="en-US"/>
              </w:rPr>
              <w:t>mash</w:t>
            </w:r>
          </w:p>
        </w:tc>
        <w:tc>
          <w:tcPr>
            <w:tcW w:w="4719" w:type="dxa"/>
          </w:tcPr>
          <w:p w14:paraId="67E8B8D8" w14:textId="77777777" w:rsidR="00AE1ECF" w:rsidRPr="00AE1ECF" w:rsidRDefault="00AE1ECF" w:rsidP="00F1140D">
            <w:pPr>
              <w:spacing w:after="0" w:line="240" w:lineRule="auto"/>
              <w:rPr>
                <w:lang w:val="en-US" w:eastAsia="nl-NL"/>
              </w:rPr>
            </w:pPr>
            <w:r w:rsidRPr="00AE1ECF">
              <w:rPr>
                <w:lang w:val="en-US" w:eastAsia="nl-NL"/>
              </w:rPr>
              <w:t>shaking</w:t>
            </w:r>
          </w:p>
        </w:tc>
      </w:tr>
      <w:tr w:rsidR="00AE1ECF" w:rsidRPr="00AE1ECF" w14:paraId="6A4C7EB5" w14:textId="77777777" w:rsidTr="00AE1ECF">
        <w:tc>
          <w:tcPr>
            <w:tcW w:w="4719" w:type="dxa"/>
          </w:tcPr>
          <w:p w14:paraId="60B3BDDC" w14:textId="77777777" w:rsidR="00AE1ECF" w:rsidRPr="00AE1ECF" w:rsidRDefault="00AE1ECF" w:rsidP="00F1140D">
            <w:pPr>
              <w:spacing w:after="0" w:line="240" w:lineRule="auto"/>
              <w:rPr>
                <w:lang w:val="en-US" w:eastAsia="nl-NL"/>
              </w:rPr>
            </w:pPr>
            <w:r w:rsidRPr="00AE1ECF">
              <w:rPr>
                <w:lang w:val="en-US" w:eastAsia="nl-NL"/>
              </w:rPr>
              <w:t>to power</w:t>
            </w:r>
          </w:p>
        </w:tc>
        <w:tc>
          <w:tcPr>
            <w:tcW w:w="4719" w:type="dxa"/>
          </w:tcPr>
          <w:p w14:paraId="6A87797C" w14:textId="77777777" w:rsidR="00AE1ECF" w:rsidRPr="00AE1ECF" w:rsidRDefault="00AE1ECF" w:rsidP="00F1140D">
            <w:pPr>
              <w:spacing w:after="0" w:line="240" w:lineRule="auto"/>
              <w:rPr>
                <w:lang w:val="en-US" w:eastAsia="nl-NL"/>
              </w:rPr>
            </w:pPr>
            <w:r w:rsidRPr="00AE1ECF">
              <w:rPr>
                <w:lang w:val="en-US" w:eastAsia="nl-NL"/>
              </w:rPr>
              <w:t>to that end</w:t>
            </w:r>
          </w:p>
        </w:tc>
      </w:tr>
    </w:tbl>
    <w:p w14:paraId="1AB170E7" w14:textId="55A69E9C" w:rsidR="00F74C06" w:rsidRPr="00F74C06" w:rsidRDefault="00F74C06" w:rsidP="00F74C06">
      <w:pPr>
        <w:spacing w:after="0" w:line="240" w:lineRule="auto"/>
        <w:rPr>
          <w:rFonts w:eastAsiaTheme="minorEastAsia"/>
          <w:lang w:val="en-US" w:eastAsia="nl-NL"/>
        </w:rPr>
      </w:pPr>
    </w:p>
    <w:p w14:paraId="07892D77" w14:textId="5A391B9E" w:rsidR="00F02DC3" w:rsidRPr="00F74C06" w:rsidRDefault="00F02DC3" w:rsidP="007636BD">
      <w:pPr>
        <w:pStyle w:val="Lijstalinea"/>
        <w:numPr>
          <w:ilvl w:val="0"/>
          <w:numId w:val="12"/>
        </w:numPr>
        <w:ind w:left="426" w:hanging="426"/>
        <w:rPr>
          <w:rFonts w:ascii="Calibri" w:eastAsiaTheme="minorEastAsia" w:hAnsi="Calibri"/>
          <w:sz w:val="22"/>
          <w:szCs w:val="22"/>
          <w:lang w:val="en-US" w:eastAsia="nl-NL"/>
        </w:rPr>
      </w:pPr>
      <w:r w:rsidRPr="00F74C06">
        <w:rPr>
          <w:rFonts w:ascii="Calibri" w:eastAsiaTheme="minorEastAsia" w:hAnsi="Calibri"/>
          <w:sz w:val="22"/>
          <w:szCs w:val="22"/>
          <w:lang w:val="en-US" w:eastAsia="nl-NL"/>
        </w:rPr>
        <w:t xml:space="preserve">A </w:t>
      </w:r>
      <w:r w:rsidR="007636BD">
        <w:rPr>
          <w:rFonts w:ascii="Calibri" w:eastAsiaTheme="minorEastAsia" w:hAnsi="Calibri"/>
          <w:sz w:val="22"/>
          <w:szCs w:val="22"/>
          <w:lang w:val="en-US" w:eastAsia="nl-NL"/>
        </w:rPr>
        <w:t>.....................</w:t>
      </w:r>
      <w:r w:rsidRPr="00F74C06">
        <w:rPr>
          <w:rFonts w:ascii="Calibri" w:eastAsiaTheme="minorEastAsia" w:hAnsi="Calibri"/>
          <w:sz w:val="22"/>
          <w:szCs w:val="22"/>
          <w:lang w:val="en-US" w:eastAsia="nl-NL"/>
        </w:rPr>
        <w:t xml:space="preserve"> film camera is a film camera that you use while holding it in your hands.</w:t>
      </w:r>
    </w:p>
    <w:p w14:paraId="34A1D651" w14:textId="14B8C024" w:rsidR="00F02DC3" w:rsidRPr="00F74C06" w:rsidRDefault="00F02DC3" w:rsidP="007636BD">
      <w:pPr>
        <w:pStyle w:val="Lijstalinea"/>
        <w:numPr>
          <w:ilvl w:val="0"/>
          <w:numId w:val="12"/>
        </w:numPr>
        <w:ind w:left="426" w:hanging="426"/>
        <w:rPr>
          <w:rFonts w:ascii="Calibri" w:eastAsiaTheme="minorEastAsia" w:hAnsi="Calibri"/>
          <w:sz w:val="22"/>
          <w:szCs w:val="22"/>
          <w:lang w:val="en-US" w:eastAsia="nl-NL"/>
        </w:rPr>
      </w:pPr>
      <w:r w:rsidRPr="00F74C06">
        <w:rPr>
          <w:rFonts w:ascii="Calibri" w:eastAsiaTheme="minorEastAsia" w:hAnsi="Calibri"/>
          <w:sz w:val="22"/>
          <w:szCs w:val="22"/>
          <w:lang w:val="en-US" w:eastAsia="nl-NL"/>
        </w:rPr>
        <w:t xml:space="preserve">You can buy TVs, VCRs, and other electronic </w:t>
      </w:r>
      <w:r w:rsidR="007636BD">
        <w:rPr>
          <w:rFonts w:ascii="Calibri" w:eastAsiaTheme="minorEastAsia" w:hAnsi="Calibri"/>
          <w:sz w:val="22"/>
          <w:szCs w:val="22"/>
          <w:lang w:val="en-US" w:eastAsia="nl-NL"/>
        </w:rPr>
        <w:t xml:space="preserve">..................... </w:t>
      </w:r>
      <w:r w:rsidRPr="00F74C06">
        <w:rPr>
          <w:rFonts w:ascii="Calibri" w:eastAsiaTheme="minorEastAsia" w:hAnsi="Calibri"/>
          <w:sz w:val="22"/>
          <w:szCs w:val="22"/>
          <w:lang w:val="en-US" w:eastAsia="nl-NL"/>
        </w:rPr>
        <w:t>in an electronics store.</w:t>
      </w:r>
    </w:p>
    <w:p w14:paraId="3FA7C215" w14:textId="0880DC73" w:rsidR="00F02DC3" w:rsidRPr="00F74C06" w:rsidRDefault="00F02DC3" w:rsidP="007636BD">
      <w:pPr>
        <w:pStyle w:val="Normaalweb"/>
        <w:numPr>
          <w:ilvl w:val="0"/>
          <w:numId w:val="12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 xml:space="preserve">For this game, you have to hit the keys really hard: you must </w:t>
      </w:r>
      <w:r w:rsidR="007636BD">
        <w:rPr>
          <w:rFonts w:ascii="Calibri" w:eastAsiaTheme="minorEastAsia" w:hAnsi="Calibri"/>
          <w:sz w:val="22"/>
          <w:szCs w:val="22"/>
          <w:lang w:val="en-US"/>
        </w:rPr>
        <w:t>.....................</w:t>
      </w:r>
      <w:r w:rsidRPr="00F74C06">
        <w:rPr>
          <w:rFonts w:ascii="Calibri" w:hAnsi="Calibri"/>
          <w:b/>
          <w:sz w:val="22"/>
          <w:szCs w:val="22"/>
        </w:rPr>
        <w:t xml:space="preserve"> </w:t>
      </w:r>
      <w:r w:rsidRPr="00F74C06">
        <w:rPr>
          <w:rFonts w:ascii="Calibri" w:hAnsi="Calibri"/>
          <w:sz w:val="22"/>
          <w:szCs w:val="22"/>
        </w:rPr>
        <w:t>them.</w:t>
      </w:r>
    </w:p>
    <w:p w14:paraId="21CD859C" w14:textId="56AD35E8" w:rsidR="00F02DC3" w:rsidRPr="00F74C06" w:rsidRDefault="00F02DC3" w:rsidP="007636BD">
      <w:pPr>
        <w:pStyle w:val="Normaalweb"/>
        <w:numPr>
          <w:ilvl w:val="0"/>
          <w:numId w:val="12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 xml:space="preserve">You can call me whenever you want. You can call me </w:t>
      </w:r>
      <w:r w:rsidR="007636BD">
        <w:rPr>
          <w:rFonts w:ascii="Calibri" w:eastAsiaTheme="minorEastAsia" w:hAnsi="Calibri"/>
          <w:sz w:val="22"/>
          <w:szCs w:val="22"/>
          <w:lang w:val="en-US"/>
        </w:rPr>
        <w:t>.....................</w:t>
      </w:r>
      <w:r w:rsidRPr="00F74C06">
        <w:rPr>
          <w:rFonts w:ascii="Calibri" w:hAnsi="Calibri"/>
          <w:sz w:val="22"/>
          <w:szCs w:val="22"/>
        </w:rPr>
        <w:t>.</w:t>
      </w:r>
    </w:p>
    <w:p w14:paraId="648B6D50" w14:textId="5134CDC0" w:rsidR="00F02DC3" w:rsidRPr="00F74C06" w:rsidRDefault="00F02DC3" w:rsidP="007636BD">
      <w:pPr>
        <w:pStyle w:val="Normaalweb"/>
        <w:numPr>
          <w:ilvl w:val="0"/>
          <w:numId w:val="12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 xml:space="preserve">They wanted to develop a new flying game. </w:t>
      </w:r>
      <w:r w:rsidR="007636BD">
        <w:rPr>
          <w:rFonts w:ascii="Calibri" w:eastAsiaTheme="minorEastAsia" w:hAnsi="Calibri"/>
          <w:sz w:val="22"/>
          <w:szCs w:val="22"/>
          <w:lang w:val="en-US"/>
        </w:rPr>
        <w:t>.....................</w:t>
      </w:r>
      <w:r w:rsidRPr="00F74C06">
        <w:rPr>
          <w:rFonts w:ascii="Calibri" w:hAnsi="Calibri"/>
          <w:sz w:val="22"/>
          <w:szCs w:val="22"/>
        </w:rPr>
        <w:t>, they made a list of things that could fly.</w:t>
      </w:r>
    </w:p>
    <w:p w14:paraId="53ED8661" w14:textId="0CB7A25C" w:rsidR="00F02DC3" w:rsidRPr="00F74C06" w:rsidRDefault="00F02DC3" w:rsidP="007636BD">
      <w:pPr>
        <w:pStyle w:val="Normaalweb"/>
        <w:numPr>
          <w:ilvl w:val="0"/>
          <w:numId w:val="12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 xml:space="preserve">A powerful or big effect is also called an </w:t>
      </w:r>
      <w:r w:rsidR="007636BD">
        <w:rPr>
          <w:rFonts w:ascii="Calibri" w:eastAsiaTheme="minorEastAsia" w:hAnsi="Calibri"/>
          <w:sz w:val="22"/>
          <w:szCs w:val="22"/>
          <w:lang w:val="en-US"/>
        </w:rPr>
        <w:t>.....................</w:t>
      </w:r>
      <w:r w:rsidRPr="00F74C06">
        <w:rPr>
          <w:rFonts w:ascii="Calibri" w:hAnsi="Calibri"/>
          <w:sz w:val="22"/>
          <w:szCs w:val="22"/>
        </w:rPr>
        <w:t>.</w:t>
      </w:r>
    </w:p>
    <w:p w14:paraId="5A491BCA" w14:textId="7A591CC6" w:rsidR="00F02DC3" w:rsidRPr="00F74C06" w:rsidRDefault="00F02DC3" w:rsidP="007636BD">
      <w:pPr>
        <w:pStyle w:val="Normaalweb"/>
        <w:numPr>
          <w:ilvl w:val="0"/>
          <w:numId w:val="12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 xml:space="preserve">My new phone does not have a battery. It is a </w:t>
      </w:r>
      <w:r w:rsidR="007636BD">
        <w:rPr>
          <w:rFonts w:ascii="Calibri" w:eastAsiaTheme="minorEastAsia" w:hAnsi="Calibri"/>
          <w:sz w:val="22"/>
          <w:szCs w:val="22"/>
          <w:lang w:val="en-US"/>
        </w:rPr>
        <w:t>.....................</w:t>
      </w:r>
      <w:r w:rsidRPr="00F74C06">
        <w:rPr>
          <w:rFonts w:ascii="Calibri" w:hAnsi="Calibri"/>
          <w:sz w:val="22"/>
          <w:szCs w:val="22"/>
        </w:rPr>
        <w:t xml:space="preserve"> phone.</w:t>
      </w:r>
    </w:p>
    <w:p w14:paraId="41BC0B72" w14:textId="394683D9" w:rsidR="00F02DC3" w:rsidRPr="00F74C06" w:rsidRDefault="00F02DC3" w:rsidP="007636BD">
      <w:pPr>
        <w:pStyle w:val="Normaalweb"/>
        <w:numPr>
          <w:ilvl w:val="0"/>
          <w:numId w:val="12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 xml:space="preserve">They have been best friends since they were 6 years old. They are </w:t>
      </w:r>
      <w:r w:rsidR="007636BD">
        <w:rPr>
          <w:rFonts w:ascii="Calibri" w:eastAsiaTheme="minorEastAsia" w:hAnsi="Calibri"/>
          <w:sz w:val="22"/>
          <w:szCs w:val="22"/>
          <w:lang w:val="en-US"/>
        </w:rPr>
        <w:t xml:space="preserve">..................... </w:t>
      </w:r>
      <w:r w:rsidRPr="00F74C06">
        <w:rPr>
          <w:rFonts w:ascii="Calibri" w:hAnsi="Calibri"/>
          <w:sz w:val="22"/>
          <w:szCs w:val="22"/>
        </w:rPr>
        <w:t xml:space="preserve">friends. </w:t>
      </w:r>
    </w:p>
    <w:p w14:paraId="660FDFF1" w14:textId="6762A3F2" w:rsidR="00F02DC3" w:rsidRPr="00F74C06" w:rsidRDefault="00F02DC3" w:rsidP="007636BD">
      <w:pPr>
        <w:pStyle w:val="Normaalweb"/>
        <w:numPr>
          <w:ilvl w:val="0"/>
          <w:numId w:val="12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 xml:space="preserve">Can we fix the old computer system? Or </w:t>
      </w:r>
      <w:r w:rsidR="00F74C06" w:rsidRPr="00F74C06">
        <w:rPr>
          <w:rFonts w:ascii="Calibri" w:hAnsi="Calibri"/>
          <w:sz w:val="22"/>
          <w:szCs w:val="22"/>
        </w:rPr>
        <w:t xml:space="preserve">do we have </w:t>
      </w:r>
      <w:r w:rsidRPr="00F74C06">
        <w:rPr>
          <w:rFonts w:ascii="Calibri" w:hAnsi="Calibri"/>
          <w:sz w:val="22"/>
          <w:szCs w:val="22"/>
        </w:rPr>
        <w:t xml:space="preserve">to start </w:t>
      </w:r>
      <w:r w:rsidR="007636BD">
        <w:rPr>
          <w:rFonts w:ascii="Calibri" w:eastAsiaTheme="minorEastAsia" w:hAnsi="Calibri"/>
          <w:sz w:val="22"/>
          <w:szCs w:val="22"/>
          <w:lang w:val="en-US"/>
        </w:rPr>
        <w:t xml:space="preserve">..................... </w:t>
      </w:r>
      <w:r w:rsidRPr="00F74C06">
        <w:rPr>
          <w:rFonts w:ascii="Calibri" w:hAnsi="Calibri"/>
          <w:sz w:val="22"/>
          <w:szCs w:val="22"/>
        </w:rPr>
        <w:t>with a new system?</w:t>
      </w:r>
    </w:p>
    <w:p w14:paraId="0A0EFDFD" w14:textId="4081F56F" w:rsidR="00F02DC3" w:rsidRPr="00F74C06" w:rsidRDefault="00F02DC3" w:rsidP="007636BD">
      <w:pPr>
        <w:pStyle w:val="Normaalweb"/>
        <w:numPr>
          <w:ilvl w:val="0"/>
          <w:numId w:val="12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 xml:space="preserve">Another word for very small is </w:t>
      </w:r>
      <w:r w:rsidR="007636BD">
        <w:rPr>
          <w:rFonts w:ascii="Calibri" w:eastAsiaTheme="minorEastAsia" w:hAnsi="Calibri"/>
          <w:sz w:val="22"/>
          <w:szCs w:val="22"/>
          <w:lang w:val="en-US"/>
        </w:rPr>
        <w:t>.....................</w:t>
      </w:r>
      <w:r w:rsidRPr="00F74C06">
        <w:rPr>
          <w:rFonts w:ascii="Calibri" w:hAnsi="Calibri"/>
          <w:sz w:val="22"/>
          <w:szCs w:val="22"/>
        </w:rPr>
        <w:t xml:space="preserve">. </w:t>
      </w:r>
    </w:p>
    <w:p w14:paraId="7C3299CA" w14:textId="0C19257E" w:rsidR="00F02DC3" w:rsidRPr="00F74C06" w:rsidRDefault="007636BD" w:rsidP="007636BD">
      <w:pPr>
        <w:pStyle w:val="Normaalweb"/>
        <w:numPr>
          <w:ilvl w:val="0"/>
          <w:numId w:val="12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eastAsiaTheme="minorEastAsia" w:hAnsi="Calibri"/>
          <w:sz w:val="22"/>
          <w:szCs w:val="22"/>
          <w:lang w:val="en-US"/>
        </w:rPr>
        <w:t xml:space="preserve">..................... </w:t>
      </w:r>
      <w:r w:rsidR="00F02DC3" w:rsidRPr="00F74C06">
        <w:rPr>
          <w:rFonts w:ascii="Calibri" w:hAnsi="Calibri"/>
          <w:sz w:val="22"/>
          <w:szCs w:val="22"/>
        </w:rPr>
        <w:t>tell a computer what to do.</w:t>
      </w:r>
    </w:p>
    <w:p w14:paraId="3C42D424" w14:textId="3E9C1CAC" w:rsidR="00F02DC3" w:rsidRPr="00F74C06" w:rsidRDefault="00F02DC3" w:rsidP="007636BD">
      <w:pPr>
        <w:pStyle w:val="Normaalweb"/>
        <w:numPr>
          <w:ilvl w:val="0"/>
          <w:numId w:val="12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 xml:space="preserve">A game </w:t>
      </w:r>
      <w:r w:rsidR="007636BD">
        <w:rPr>
          <w:rFonts w:ascii="Calibri" w:eastAsiaTheme="minorEastAsia" w:hAnsi="Calibri"/>
          <w:sz w:val="22"/>
          <w:szCs w:val="22"/>
          <w:lang w:val="en-US"/>
        </w:rPr>
        <w:t xml:space="preserve">..................... </w:t>
      </w:r>
      <w:r w:rsidRPr="00F74C06">
        <w:rPr>
          <w:rFonts w:ascii="Calibri" w:hAnsi="Calibri"/>
          <w:sz w:val="22"/>
          <w:szCs w:val="22"/>
        </w:rPr>
        <w:t>is a special memory card. On it is the software you need to play a game.</w:t>
      </w:r>
    </w:p>
    <w:p w14:paraId="6AD1495C" w14:textId="4589CB36" w:rsidR="00F02DC3" w:rsidRPr="00F74C06" w:rsidRDefault="00F02DC3" w:rsidP="007636BD">
      <w:pPr>
        <w:pStyle w:val="Normaalweb"/>
        <w:numPr>
          <w:ilvl w:val="0"/>
          <w:numId w:val="12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F74C06">
        <w:rPr>
          <w:rFonts w:ascii="Calibri" w:hAnsi="Calibri"/>
          <w:sz w:val="22"/>
          <w:szCs w:val="22"/>
        </w:rPr>
        <w:t xml:space="preserve">Solar panels turn sun energy into electricity. They are used </w:t>
      </w:r>
      <w:r w:rsidR="007636BD">
        <w:rPr>
          <w:rFonts w:ascii="Calibri" w:eastAsiaTheme="minorEastAsia" w:hAnsi="Calibri"/>
          <w:sz w:val="22"/>
          <w:szCs w:val="22"/>
          <w:lang w:val="en-US"/>
        </w:rPr>
        <w:t xml:space="preserve">..................... </w:t>
      </w:r>
      <w:r w:rsidR="00F74C06">
        <w:rPr>
          <w:rFonts w:ascii="Calibri" w:hAnsi="Calibri"/>
          <w:sz w:val="22"/>
          <w:szCs w:val="22"/>
        </w:rPr>
        <w:t xml:space="preserve">all sorts of </w:t>
      </w:r>
      <w:r w:rsidRPr="00F74C06">
        <w:rPr>
          <w:rFonts w:ascii="Calibri" w:hAnsi="Calibri"/>
          <w:sz w:val="22"/>
          <w:szCs w:val="22"/>
        </w:rPr>
        <w:t>things.</w:t>
      </w:r>
    </w:p>
    <w:p w14:paraId="79F837EB" w14:textId="5B89BDBF" w:rsidR="00F02DC3" w:rsidRPr="00F74C06" w:rsidRDefault="00F02DC3" w:rsidP="007636BD">
      <w:pPr>
        <w:pStyle w:val="Lijstalinea"/>
        <w:numPr>
          <w:ilvl w:val="0"/>
          <w:numId w:val="12"/>
        </w:numPr>
        <w:ind w:left="426" w:hanging="426"/>
        <w:rPr>
          <w:rFonts w:ascii="Calibri" w:eastAsiaTheme="minorEastAsia" w:hAnsi="Calibri"/>
          <w:sz w:val="22"/>
          <w:szCs w:val="22"/>
          <w:lang w:val="en-US" w:eastAsia="nl-NL"/>
        </w:rPr>
      </w:pPr>
      <w:r w:rsidRPr="00F74C06">
        <w:rPr>
          <w:rFonts w:ascii="Calibri" w:eastAsiaTheme="minorEastAsia" w:hAnsi="Calibri"/>
          <w:sz w:val="22"/>
          <w:szCs w:val="22"/>
          <w:lang w:val="en-US" w:eastAsia="nl-NL"/>
        </w:rPr>
        <w:t xml:space="preserve">If you are </w:t>
      </w:r>
      <w:r w:rsidR="007636BD">
        <w:rPr>
          <w:rFonts w:ascii="Calibri" w:eastAsiaTheme="minorEastAsia" w:hAnsi="Calibri"/>
          <w:sz w:val="22"/>
          <w:szCs w:val="22"/>
          <w:lang w:val="en-US" w:eastAsia="nl-NL"/>
        </w:rPr>
        <w:t>.....................</w:t>
      </w:r>
      <w:r w:rsidRPr="00F74C06">
        <w:rPr>
          <w:rFonts w:ascii="Calibri" w:eastAsiaTheme="minorEastAsia" w:hAnsi="Calibri"/>
          <w:sz w:val="22"/>
          <w:szCs w:val="22"/>
          <w:lang w:val="en-US" w:eastAsia="nl-NL"/>
        </w:rPr>
        <w:t>, your body makes quick short movements.</w:t>
      </w:r>
    </w:p>
    <w:p w14:paraId="428628FC" w14:textId="77777777" w:rsidR="00F02DC3" w:rsidRDefault="00F02DC3" w:rsidP="00F74C06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02CF310B" w14:textId="77777777" w:rsidR="007636BD" w:rsidRPr="00F74C06" w:rsidRDefault="007636BD" w:rsidP="00F74C06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60D7C6EB" w14:textId="77777777" w:rsidR="00F74C06" w:rsidRPr="00F74C06" w:rsidRDefault="00F74C06" w:rsidP="00F74C06">
      <w:pPr>
        <w:spacing w:after="0" w:line="240" w:lineRule="auto"/>
        <w:rPr>
          <w:rFonts w:cs="Arial"/>
          <w:u w:val="single"/>
          <w:lang w:val="en-GB"/>
        </w:rPr>
      </w:pPr>
      <w:r w:rsidRPr="00F74C06">
        <w:rPr>
          <w:rFonts w:cs="Arial"/>
          <w:u w:val="single"/>
          <w:lang w:val="en-GB"/>
        </w:rPr>
        <w:t>Assignment 3</w:t>
      </w:r>
    </w:p>
    <w:p w14:paraId="38DC2C24" w14:textId="719628A2" w:rsidR="00F74C06" w:rsidRPr="00F74C06" w:rsidRDefault="00F02DC3" w:rsidP="00F74C06">
      <w:pPr>
        <w:tabs>
          <w:tab w:val="left" w:pos="426"/>
        </w:tabs>
        <w:spacing w:after="0" w:line="240" w:lineRule="auto"/>
        <w:rPr>
          <w:rFonts w:eastAsiaTheme="minorEastAsia" w:cs="Arial"/>
          <w:lang w:val="en-GB" w:eastAsia="nl-NL"/>
        </w:rPr>
      </w:pPr>
      <w:r w:rsidRPr="00F74C06">
        <w:rPr>
          <w:rFonts w:eastAsiaTheme="minorEastAsia"/>
          <w:lang w:val="en-US" w:eastAsia="nl-NL"/>
        </w:rPr>
        <w:t>a</w:t>
      </w:r>
      <w:r w:rsidRPr="00F74C06">
        <w:rPr>
          <w:rFonts w:eastAsiaTheme="minorEastAsia"/>
          <w:lang w:val="en-US" w:eastAsia="nl-NL"/>
        </w:rPr>
        <w:tab/>
        <w:t>Choose the best summary.</w:t>
      </w:r>
      <w:r w:rsidR="00F74C06" w:rsidRPr="00F74C06">
        <w:rPr>
          <w:rFonts w:eastAsiaTheme="minorEastAsia" w:cs="Arial"/>
          <w:lang w:val="en-GB" w:eastAsia="nl-NL"/>
        </w:rPr>
        <w:t xml:space="preserve"> </w:t>
      </w:r>
    </w:p>
    <w:p w14:paraId="1C03B729" w14:textId="23DCA382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F02DC3" w:rsidRPr="00F74C06">
        <w:rPr>
          <w:rFonts w:ascii="Calibri" w:eastAsia="Calibri" w:hAnsi="Calibri" w:cs="Arial"/>
          <w:sz w:val="22"/>
          <w:szCs w:val="22"/>
          <w:lang w:val="en-GB" w:eastAsia="en-US"/>
        </w:rPr>
        <w:t>Scientists are looking for ways to make less electronic waste. S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o, they created a new Game Boy.</w:t>
      </w:r>
    </w:p>
    <w:p w14:paraId="55966068" w14:textId="77AC9A35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F02DC3" w:rsidRPr="00F74C06">
        <w:rPr>
          <w:rFonts w:ascii="Calibri" w:eastAsia="Calibri" w:hAnsi="Calibri" w:cs="Arial"/>
          <w:sz w:val="22"/>
          <w:szCs w:val="22"/>
          <w:lang w:val="en-GB" w:eastAsia="en-US"/>
        </w:rPr>
        <w:t>The new Game Boy can run for about 10 seconds. Then, it dies before the power restarts.</w:t>
      </w:r>
    </w:p>
    <w:p w14:paraId="04FD5EAF" w14:textId="79D83D17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F02DC3" w:rsidRPr="00F74C06">
        <w:rPr>
          <w:rFonts w:ascii="Calibri" w:eastAsia="Calibri" w:hAnsi="Calibri" w:cs="Arial"/>
          <w:sz w:val="22"/>
          <w:szCs w:val="22"/>
          <w:lang w:val="en-GB" w:eastAsia="en-US"/>
        </w:rPr>
        <w:t>The new Game Boy is not for sale. It's only a project for now.</w:t>
      </w:r>
    </w:p>
    <w:p w14:paraId="07261E71" w14:textId="7934CE38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F02DC3" w:rsidRPr="00F74C06">
        <w:rPr>
          <w:rFonts w:ascii="Calibri" w:eastAsia="Calibri" w:hAnsi="Calibri" w:cs="Arial"/>
          <w:sz w:val="22"/>
          <w:szCs w:val="22"/>
          <w:lang w:val="en-GB" w:eastAsia="en-US"/>
        </w:rPr>
        <w:t xml:space="preserve">You can play many video games on a Game Boy. These include </w:t>
      </w:r>
      <w:r w:rsidR="00F02DC3" w:rsidRPr="008A13E4">
        <w:rPr>
          <w:rFonts w:ascii="Calibri" w:eastAsia="Calibri" w:hAnsi="Calibri" w:cs="Arial"/>
          <w:i/>
          <w:sz w:val="22"/>
          <w:szCs w:val="22"/>
          <w:lang w:val="en-GB" w:eastAsia="en-US"/>
        </w:rPr>
        <w:t>Tetris</w:t>
      </w:r>
      <w:r w:rsidR="00F02DC3" w:rsidRPr="00F74C06">
        <w:rPr>
          <w:rFonts w:ascii="Calibri" w:eastAsia="Calibri" w:hAnsi="Calibri" w:cs="Arial"/>
          <w:sz w:val="22"/>
          <w:szCs w:val="22"/>
          <w:lang w:val="en-GB" w:eastAsia="en-US"/>
        </w:rPr>
        <w:t xml:space="preserve"> and </w:t>
      </w:r>
      <w:bookmarkStart w:id="0" w:name="_GoBack"/>
      <w:r w:rsidR="00F02DC3" w:rsidRPr="008A13E4">
        <w:rPr>
          <w:rFonts w:ascii="Calibri" w:eastAsia="Calibri" w:hAnsi="Calibri" w:cs="Arial"/>
          <w:i/>
          <w:sz w:val="22"/>
          <w:szCs w:val="22"/>
          <w:lang w:val="en-GB" w:eastAsia="en-US"/>
        </w:rPr>
        <w:t>Super Mario Bros</w:t>
      </w:r>
      <w:bookmarkEnd w:id="0"/>
      <w:r w:rsidR="00F02DC3" w:rsidRPr="00F74C06"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004BFA77" w14:textId="77777777" w:rsidR="00F02DC3" w:rsidRPr="00F74C06" w:rsidRDefault="00F02DC3" w:rsidP="007636BD">
      <w:pPr>
        <w:spacing w:after="0" w:line="360" w:lineRule="auto"/>
        <w:rPr>
          <w:rFonts w:eastAsiaTheme="minorEastAsia"/>
          <w:b/>
          <w:lang w:val="en-GB" w:eastAsia="nl-NL"/>
        </w:rPr>
      </w:pPr>
    </w:p>
    <w:p w14:paraId="28A1BA9A" w14:textId="5B1E4874" w:rsidR="00F74C06" w:rsidRPr="00F74C06" w:rsidRDefault="00F74C06" w:rsidP="00F74C06">
      <w:pPr>
        <w:tabs>
          <w:tab w:val="left" w:pos="426"/>
        </w:tabs>
        <w:spacing w:after="0" w:line="240" w:lineRule="auto"/>
        <w:rPr>
          <w:rFonts w:eastAsiaTheme="minorEastAsia" w:cs="Arial"/>
          <w:lang w:val="en-GB" w:eastAsia="nl-NL"/>
        </w:rPr>
      </w:pPr>
      <w:r w:rsidRPr="00F74C06">
        <w:rPr>
          <w:rFonts w:eastAsiaTheme="minorEastAsia"/>
          <w:lang w:val="en-US" w:eastAsia="nl-NL"/>
        </w:rPr>
        <w:t>b</w:t>
      </w:r>
      <w:r w:rsidRPr="00F74C06">
        <w:rPr>
          <w:rFonts w:eastAsiaTheme="minorEastAsia"/>
          <w:lang w:val="en-US" w:eastAsia="nl-NL"/>
        </w:rPr>
        <w:tab/>
      </w:r>
      <w:r w:rsidR="00F02DC3" w:rsidRPr="006B07CC">
        <w:rPr>
          <w:rFonts w:eastAsiaTheme="minorEastAsia"/>
          <w:lang w:val="en-US" w:eastAsia="nl-NL"/>
        </w:rPr>
        <w:t>How is the new Game Boy different from the old Game Boy?</w:t>
      </w:r>
      <w:r w:rsidRPr="00F74C06">
        <w:rPr>
          <w:rFonts w:eastAsiaTheme="minorEastAsia" w:cs="Arial"/>
          <w:lang w:val="en-GB" w:eastAsia="nl-NL"/>
        </w:rPr>
        <w:t xml:space="preserve"> </w:t>
      </w:r>
    </w:p>
    <w:p w14:paraId="57B3F766" w14:textId="4EC51148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F02DC3" w:rsidRPr="00F74C06">
        <w:rPr>
          <w:rFonts w:ascii="Calibri" w:eastAsia="Calibri" w:hAnsi="Calibri" w:cs="Arial"/>
          <w:sz w:val="22"/>
          <w:szCs w:val="22"/>
          <w:lang w:val="en-GB" w:eastAsia="en-US"/>
        </w:rPr>
        <w:t>It does not have different games.</w:t>
      </w:r>
    </w:p>
    <w:p w14:paraId="2E26EC48" w14:textId="59DB57D3" w:rsidR="00F02DC3" w:rsidRPr="006B07CC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F02DC3" w:rsidRPr="006B07CC">
        <w:rPr>
          <w:rFonts w:ascii="Calibri" w:eastAsia="Calibri" w:hAnsi="Calibri" w:cs="Arial"/>
          <w:sz w:val="22"/>
          <w:szCs w:val="22"/>
          <w:lang w:val="en-GB" w:eastAsia="en-US"/>
        </w:rPr>
        <w:t>It does not need batteries.</w:t>
      </w:r>
    </w:p>
    <w:p w14:paraId="26435309" w14:textId="22BD7918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F02DC3" w:rsidRPr="00F74C06">
        <w:rPr>
          <w:rFonts w:ascii="Calibri" w:eastAsia="Calibri" w:hAnsi="Calibri" w:cs="Arial"/>
          <w:sz w:val="22"/>
          <w:szCs w:val="22"/>
          <w:lang w:val="en-GB" w:eastAsia="en-US"/>
        </w:rPr>
        <w:t>It is made in the Netherlands.</w:t>
      </w:r>
    </w:p>
    <w:p w14:paraId="7FD541AE" w14:textId="011877ED" w:rsidR="00F02DC3" w:rsidRPr="006B07CC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F02DC3" w:rsidRPr="006B07CC">
        <w:rPr>
          <w:rFonts w:ascii="Calibri" w:eastAsia="Calibri" w:hAnsi="Calibri" w:cs="Arial"/>
          <w:sz w:val="22"/>
          <w:szCs w:val="22"/>
          <w:lang w:val="en-GB" w:eastAsia="en-US"/>
        </w:rPr>
        <w:t>It is sold in many stores.</w:t>
      </w:r>
    </w:p>
    <w:p w14:paraId="11182081" w14:textId="77777777" w:rsidR="00F02DC3" w:rsidRPr="00F74C06" w:rsidRDefault="00F02DC3" w:rsidP="007636BD">
      <w:pPr>
        <w:spacing w:after="0" w:line="360" w:lineRule="auto"/>
        <w:rPr>
          <w:rFonts w:eastAsiaTheme="minorEastAsia"/>
          <w:b/>
          <w:lang w:val="en-GB" w:eastAsia="nl-NL"/>
        </w:rPr>
      </w:pPr>
    </w:p>
    <w:p w14:paraId="33CE834D" w14:textId="70EF423E" w:rsidR="00F74C06" w:rsidRPr="00F74C06" w:rsidRDefault="00F74C06" w:rsidP="00F74C06">
      <w:pPr>
        <w:tabs>
          <w:tab w:val="left" w:pos="426"/>
        </w:tabs>
        <w:spacing w:after="0" w:line="240" w:lineRule="auto"/>
        <w:rPr>
          <w:rFonts w:eastAsiaTheme="minorEastAsia" w:cs="Arial"/>
          <w:lang w:val="en-GB" w:eastAsia="nl-NL"/>
        </w:rPr>
      </w:pPr>
      <w:r w:rsidRPr="00F74C06">
        <w:rPr>
          <w:rFonts w:eastAsiaTheme="minorEastAsia"/>
          <w:lang w:val="en-GB" w:eastAsia="nl-NL"/>
        </w:rPr>
        <w:t>c</w:t>
      </w:r>
      <w:r w:rsidRPr="00F74C06">
        <w:rPr>
          <w:rFonts w:eastAsiaTheme="minorEastAsia"/>
          <w:lang w:val="en-GB" w:eastAsia="nl-NL"/>
        </w:rPr>
        <w:tab/>
      </w:r>
      <w:r w:rsidR="00F02DC3" w:rsidRPr="00F74C06">
        <w:rPr>
          <w:rFonts w:eastAsiaTheme="minorEastAsia"/>
          <w:lang w:val="en-GB" w:eastAsia="nl-NL"/>
        </w:rPr>
        <w:t>Where does the new Game Boy get its power from? Choose all correct answers.</w:t>
      </w:r>
      <w:r w:rsidRPr="00F74C06">
        <w:rPr>
          <w:rFonts w:eastAsiaTheme="minorEastAsia" w:cs="Arial"/>
          <w:lang w:val="en-GB" w:eastAsia="nl-NL"/>
        </w:rPr>
        <w:t xml:space="preserve"> </w:t>
      </w:r>
    </w:p>
    <w:p w14:paraId="5571E143" w14:textId="5C27E210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F02DC3" w:rsidRPr="00F74C06">
        <w:rPr>
          <w:rFonts w:ascii="Calibri" w:eastAsia="Calibri" w:hAnsi="Calibri" w:cs="Arial"/>
          <w:sz w:val="22"/>
          <w:szCs w:val="22"/>
          <w:lang w:val="en-GB" w:eastAsia="en-US"/>
        </w:rPr>
        <w:t>Batteries</w:t>
      </w:r>
    </w:p>
    <w:p w14:paraId="0CDBBD6E" w14:textId="628575CC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636BD">
        <w:rPr>
          <w:rFonts w:ascii="Calibri" w:eastAsia="Calibri" w:hAnsi="Calibri" w:cs="Arial"/>
          <w:sz w:val="22"/>
          <w:szCs w:val="22"/>
          <w:lang w:val="en-GB" w:eastAsia="en-US"/>
        </w:rPr>
        <w:t>Hitting the keys</w:t>
      </w:r>
    </w:p>
    <w:p w14:paraId="64FEE2A0" w14:textId="082D68DF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F02DC3" w:rsidRPr="00F74C06">
        <w:rPr>
          <w:rFonts w:ascii="Calibri" w:eastAsia="Calibri" w:hAnsi="Calibri" w:cs="Arial"/>
          <w:sz w:val="22"/>
          <w:szCs w:val="22"/>
          <w:lang w:val="en-GB" w:eastAsia="en-US"/>
        </w:rPr>
        <w:t>Natural gas</w:t>
      </w:r>
    </w:p>
    <w:p w14:paraId="214900C6" w14:textId="395F3CCE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636BD">
        <w:rPr>
          <w:rFonts w:ascii="Calibri" w:eastAsia="Calibri" w:hAnsi="Calibri" w:cs="Arial"/>
          <w:sz w:val="22"/>
          <w:szCs w:val="22"/>
          <w:lang w:val="en-GB" w:eastAsia="en-US"/>
        </w:rPr>
        <w:t>Scratching it</w:t>
      </w:r>
    </w:p>
    <w:p w14:paraId="08AF6DF2" w14:textId="2DDA973C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636BD">
        <w:rPr>
          <w:rFonts w:ascii="Calibri" w:eastAsia="Calibri" w:hAnsi="Calibri" w:cs="Arial"/>
          <w:sz w:val="22"/>
          <w:szCs w:val="22"/>
          <w:lang w:val="en-GB" w:eastAsia="en-US"/>
        </w:rPr>
        <w:t>Shaking it</w:t>
      </w:r>
    </w:p>
    <w:p w14:paraId="4D19915D" w14:textId="562342F2" w:rsidR="00F02DC3" w:rsidRPr="00F74C06" w:rsidRDefault="00F74C06" w:rsidP="00F74C06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636BD">
        <w:rPr>
          <w:rFonts w:ascii="Calibri" w:eastAsia="Calibri" w:hAnsi="Calibri" w:cs="Arial"/>
          <w:sz w:val="22"/>
          <w:szCs w:val="22"/>
          <w:lang w:val="en-GB" w:eastAsia="en-US"/>
        </w:rPr>
        <w:t>The sun</w:t>
      </w:r>
    </w:p>
    <w:p w14:paraId="1B4AFE20" w14:textId="19D1EEA4" w:rsidR="00C60A4A" w:rsidRPr="00AE1ECF" w:rsidRDefault="00F74C06" w:rsidP="00AE1EC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>7</w:t>
      </w:r>
      <w:r w:rsidRPr="00F74C06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636BD">
        <w:rPr>
          <w:rFonts w:ascii="Calibri" w:eastAsia="Calibri" w:hAnsi="Calibri" w:cs="Arial"/>
          <w:sz w:val="22"/>
          <w:szCs w:val="22"/>
          <w:lang w:val="en-GB" w:eastAsia="en-US"/>
        </w:rPr>
        <w:t>Wind power</w:t>
      </w:r>
    </w:p>
    <w:sectPr w:rsidR="00C60A4A" w:rsidRPr="00AE1ECF" w:rsidSect="00823168">
      <w:footerReference w:type="default" r:id="rId12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884439" w:rsidRDefault="00884439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884439" w:rsidRDefault="00884439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91E3" w14:textId="77777777" w:rsidR="00884439" w:rsidRDefault="00884439">
    <w:pPr>
      <w:pStyle w:val="Voettekst"/>
      <w:rPr>
        <w:rFonts w:cs="Arial"/>
        <w:sz w:val="20"/>
        <w:lang w:val="en-US"/>
      </w:rPr>
    </w:pPr>
  </w:p>
  <w:p w14:paraId="028FBED0" w14:textId="0736C7E8" w:rsidR="00884439" w:rsidRPr="00EB3AE1" w:rsidRDefault="00884439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48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2020-2021</w:t>
    </w:r>
  </w:p>
  <w:p w14:paraId="22694090" w14:textId="77777777" w:rsidR="00884439" w:rsidRPr="0074604C" w:rsidRDefault="00884439" w:rsidP="00EB3AE1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5C08C530" w14:textId="1834B0E5" w:rsidR="00884439" w:rsidRPr="00EB3AE1" w:rsidRDefault="00884439" w:rsidP="00EB3AE1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884439" w:rsidRDefault="00884439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884439" w:rsidRDefault="00884439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2AD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40BB"/>
    <w:rsid w:val="00074F54"/>
    <w:rsid w:val="00075EB8"/>
    <w:rsid w:val="000764A2"/>
    <w:rsid w:val="00076792"/>
    <w:rsid w:val="00080505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AC2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3238"/>
    <w:rsid w:val="002F3766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6469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4D70"/>
    <w:rsid w:val="00566B68"/>
    <w:rsid w:val="00572012"/>
    <w:rsid w:val="005724FD"/>
    <w:rsid w:val="00573B8B"/>
    <w:rsid w:val="00573CD1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6300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47BE"/>
    <w:rsid w:val="0062779F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7DD"/>
    <w:rsid w:val="00832F1F"/>
    <w:rsid w:val="008330FC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E33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13E4"/>
    <w:rsid w:val="008A3654"/>
    <w:rsid w:val="008A3D76"/>
    <w:rsid w:val="008A44AB"/>
    <w:rsid w:val="008A4E4A"/>
    <w:rsid w:val="008A547D"/>
    <w:rsid w:val="008A6ADC"/>
    <w:rsid w:val="008A6CCC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B94"/>
    <w:rsid w:val="009210F1"/>
    <w:rsid w:val="00922184"/>
    <w:rsid w:val="00922C93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C61"/>
    <w:rsid w:val="00CC40E1"/>
    <w:rsid w:val="00CC413E"/>
    <w:rsid w:val="00CC49FA"/>
    <w:rsid w:val="00CC790C"/>
    <w:rsid w:val="00CD079C"/>
    <w:rsid w:val="00CD19F8"/>
    <w:rsid w:val="00CD1F51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32E9"/>
    <w:rsid w:val="00D85754"/>
    <w:rsid w:val="00D86080"/>
    <w:rsid w:val="00D8641C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F9"/>
    <w:rsid w:val="00ED3554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D65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iencenewsforstudents.org/article/battery-free-game-boy-solar-power-button-smashes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976C-C6FB-054B-8B16-56B82D67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337</TotalTime>
  <Pages>2</Pages>
  <Words>615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3995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51</cp:revision>
  <cp:lastPrinted>2013-09-27T09:37:00Z</cp:lastPrinted>
  <dcterms:created xsi:type="dcterms:W3CDTF">2016-10-06T15:58:00Z</dcterms:created>
  <dcterms:modified xsi:type="dcterms:W3CDTF">2020-11-20T14:14:00Z</dcterms:modified>
</cp:coreProperties>
</file>